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1F5B4EBB"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5F505C">
        <w:rPr>
          <w:rFonts w:ascii="Times New Roman" w:eastAsia="Times New Roman" w:hAnsi="Times New Roman" w:cs="Times New Roman"/>
          <w:b/>
          <w:sz w:val="26"/>
          <w:szCs w:val="26"/>
        </w:rPr>
        <w:t xml:space="preserve">March </w:t>
      </w:r>
      <w:r w:rsidR="00F15308">
        <w:rPr>
          <w:rFonts w:ascii="Times New Roman" w:eastAsia="Times New Roman" w:hAnsi="Times New Roman" w:cs="Times New Roman"/>
          <w:b/>
          <w:sz w:val="26"/>
          <w:szCs w:val="26"/>
        </w:rPr>
        <w:t>2</w:t>
      </w:r>
      <w:r w:rsidR="005A64ED">
        <w:rPr>
          <w:rFonts w:ascii="Times New Roman" w:eastAsia="Times New Roman" w:hAnsi="Times New Roman" w:cs="Times New Roman"/>
          <w:b/>
          <w:sz w:val="26"/>
          <w:szCs w:val="26"/>
        </w:rPr>
        <w:t>7</w:t>
      </w:r>
      <w:r w:rsidR="005C7B68" w:rsidRPr="005C7B68">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br/>
      </w:r>
      <w:r w:rsidR="005A64ED">
        <w:rPr>
          <w:rFonts w:ascii="Times New Roman" w:eastAsia="Times New Roman" w:hAnsi="Times New Roman" w:cs="Times New Roman"/>
          <w:b/>
          <w:sz w:val="26"/>
          <w:szCs w:val="26"/>
        </w:rPr>
        <w:t xml:space="preserve">March 2021 Had </w:t>
      </w:r>
      <w:proofErr w:type="gramStart"/>
      <w:r w:rsidR="005A64ED">
        <w:rPr>
          <w:rFonts w:ascii="Times New Roman" w:eastAsia="Times New Roman" w:hAnsi="Times New Roman" w:cs="Times New Roman"/>
          <w:b/>
          <w:sz w:val="26"/>
          <w:szCs w:val="26"/>
        </w:rPr>
        <w:t>The</w:t>
      </w:r>
      <w:proofErr w:type="gramEnd"/>
      <w:r w:rsidR="005A64ED">
        <w:rPr>
          <w:rFonts w:ascii="Times New Roman" w:eastAsia="Times New Roman" w:hAnsi="Times New Roman" w:cs="Times New Roman"/>
          <w:b/>
          <w:sz w:val="26"/>
          <w:szCs w:val="26"/>
        </w:rPr>
        <w:t xml:space="preserve"> Highest New Ad Counts of The Past 12 Months </w:t>
      </w:r>
    </w:p>
    <w:p w14:paraId="4ED4A6CA" w14:textId="00D7C479"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5A64ED">
        <w:rPr>
          <w:rFonts w:ascii="Calibri" w:hAnsi="Calibri" w:cs="Calibri"/>
          <w:color w:val="000000"/>
          <w:shd w:val="clear" w:color="auto" w:fill="FFFFFF"/>
        </w:rPr>
        <w:t>April 1</w:t>
      </w:r>
      <w:r w:rsidR="005A64ED" w:rsidRPr="005A64ED">
        <w:rPr>
          <w:rFonts w:ascii="Calibri" w:hAnsi="Calibri" w:cs="Calibri"/>
          <w:color w:val="000000"/>
          <w:shd w:val="clear" w:color="auto" w:fill="FFFFFF"/>
          <w:vertAlign w:val="superscript"/>
        </w:rPr>
        <w:t>st</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March </w:t>
      </w:r>
      <w:r w:rsidR="00F15308">
        <w:rPr>
          <w:rFonts w:cstheme="minorHAnsi"/>
          <w:color w:val="000000"/>
          <w:shd w:val="clear" w:color="auto" w:fill="FFFFFF"/>
        </w:rPr>
        <w:t>2</w:t>
      </w:r>
      <w:r w:rsidR="005A64ED">
        <w:rPr>
          <w:rFonts w:cstheme="minorHAnsi"/>
          <w:color w:val="000000"/>
          <w:shd w:val="clear" w:color="auto" w:fill="FFFFFF"/>
        </w:rPr>
        <w:t>7</w:t>
      </w:r>
      <w:r w:rsidR="005C7B68" w:rsidRPr="005C7B68">
        <w:rPr>
          <w:rFonts w:cstheme="minorHAnsi"/>
          <w:color w:val="000000"/>
          <w:shd w:val="clear" w:color="auto" w:fill="FFFFFF"/>
          <w:vertAlign w:val="superscript"/>
        </w:rPr>
        <w:t>th</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5A64ED">
        <w:rPr>
          <w:rFonts w:cstheme="minorHAnsi"/>
          <w:color w:val="000000"/>
          <w:shd w:val="clear" w:color="auto" w:fill="FFFFFF"/>
        </w:rPr>
        <w:t>6,238</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5A64ED">
        <w:rPr>
          <w:rFonts w:cstheme="minorHAnsi"/>
          <w:color w:val="000000"/>
          <w:shd w:val="clear" w:color="auto" w:fill="FFFFFF"/>
        </w:rPr>
        <w:t>up</w:t>
      </w:r>
      <w:r w:rsidR="005E4A78">
        <w:rPr>
          <w:rFonts w:cstheme="minorHAnsi"/>
          <w:color w:val="000000"/>
          <w:shd w:val="clear" w:color="auto" w:fill="FFFFFF"/>
        </w:rPr>
        <w:t xml:space="preserve"> </w:t>
      </w:r>
      <w:r w:rsidR="005A64ED">
        <w:rPr>
          <w:rFonts w:cstheme="minorHAnsi"/>
          <w:color w:val="000000"/>
          <w:shd w:val="clear" w:color="auto" w:fill="FFFFFF"/>
        </w:rPr>
        <w:t>313</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AE1C2A">
        <w:rPr>
          <w:rFonts w:cstheme="minorHAnsi"/>
          <w:color w:val="000000"/>
          <w:shd w:val="clear" w:color="auto" w:fill="FFFFFF"/>
        </w:rPr>
        <w:t xml:space="preserve"> and up </w:t>
      </w:r>
      <w:r w:rsidR="005A64ED">
        <w:rPr>
          <w:rFonts w:cstheme="minorHAnsi"/>
          <w:color w:val="000000"/>
          <w:shd w:val="clear" w:color="auto" w:fill="FFFFFF"/>
        </w:rPr>
        <w:t>2,015</w:t>
      </w:r>
      <w:r w:rsidR="00AE1C2A">
        <w:rPr>
          <w:rFonts w:cstheme="minorHAnsi"/>
          <w:color w:val="000000"/>
          <w:shd w:val="clear" w:color="auto" w:fill="FFFFFF"/>
        </w:rPr>
        <w:t xml:space="preserve"> from four weeks ago.  </w:t>
      </w:r>
      <w:r w:rsidR="005A464E">
        <w:rPr>
          <w:rFonts w:cstheme="minorHAnsi"/>
          <w:color w:val="000000"/>
          <w:shd w:val="clear" w:color="auto" w:fill="FFFFFF"/>
        </w:rPr>
        <w:t xml:space="preserve">This </w:t>
      </w:r>
      <w:r w:rsidR="005A64ED">
        <w:rPr>
          <w:rFonts w:cstheme="minorHAnsi"/>
          <w:color w:val="000000"/>
          <w:shd w:val="clear" w:color="auto" w:fill="FFFFFF"/>
        </w:rPr>
        <w:t>over the week increase positions the week ending March 27</w:t>
      </w:r>
      <w:r w:rsidR="005A64ED" w:rsidRPr="005A64ED">
        <w:rPr>
          <w:rFonts w:cstheme="minorHAnsi"/>
          <w:color w:val="000000"/>
          <w:shd w:val="clear" w:color="auto" w:fill="FFFFFF"/>
          <w:vertAlign w:val="superscript"/>
        </w:rPr>
        <w:t>th</w:t>
      </w:r>
      <w:r w:rsidR="005A64ED">
        <w:rPr>
          <w:rFonts w:cstheme="minorHAnsi"/>
          <w:color w:val="000000"/>
          <w:shd w:val="clear" w:color="auto" w:fill="FFFFFF"/>
        </w:rPr>
        <w:t xml:space="preserve"> as the third highest new ad level over the past 12 months, with the three highest occurring all within the past four weeks.  Industries that drove this increase include Educational Services (+100 new ads over the week), Retail Trade (+55 new ads over the week), and Professional, Scientific, &amp; Technical Services (+31 new ads over the week).  Though many industries had increases, others were down.  The largest over the week declines occurred in </w:t>
      </w:r>
      <w:r w:rsidR="001A4AB0">
        <w:rPr>
          <w:rFonts w:cstheme="minorHAnsi"/>
          <w:color w:val="000000"/>
          <w:shd w:val="clear" w:color="auto" w:fill="FFFFFF"/>
        </w:rPr>
        <w:t>Manufacturing (-92 new ads), Health Care &amp; Social Assistance (-82 new ads), and Accommodation &amp; Food Services (-46 new ads).  Overall, the month of March had the highest total new ad count of past 12 months.</w:t>
      </w:r>
      <w:r w:rsidR="009D217D" w:rsidRPr="00D92C3E">
        <w:rPr>
          <w:rFonts w:cstheme="minorHAnsi"/>
          <w:i/>
          <w:iCs/>
          <w:color w:val="000000"/>
          <w:shd w:val="clear" w:color="auto" w:fill="FFFFFF"/>
        </w:rPr>
        <w:br/>
      </w:r>
      <w:r w:rsidR="009D217D">
        <w:rPr>
          <w:rFonts w:cstheme="minorHAnsi"/>
          <w:color w:val="000000"/>
          <w:shd w:val="clear" w:color="auto" w:fill="FFFFFF"/>
        </w:rPr>
        <w:br/>
      </w:r>
      <w:r w:rsidR="007342B5">
        <w:rPr>
          <w:noProof/>
        </w:rPr>
        <w:drawing>
          <wp:inline distT="0" distB="0" distL="0" distR="0" wp14:anchorId="2EAE295C" wp14:editId="2227274A">
            <wp:extent cx="6847840" cy="3171825"/>
            <wp:effectExtent l="0" t="0" r="10160" b="9525"/>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5AD10" w14:textId="21670501" w:rsidR="005E145B" w:rsidRDefault="000D7D50" w:rsidP="00314B6F">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121F5A">
        <w:rPr>
          <w:rFonts w:ascii="Calibri" w:hAnsi="Calibri" w:cs="Calibri"/>
          <w:color w:val="000000"/>
          <w:shd w:val="clear" w:color="auto" w:fill="FFFFFF"/>
        </w:rPr>
        <w:t>Retail Trade, and</w:t>
      </w:r>
      <w:r w:rsidR="007342B5">
        <w:rPr>
          <w:rFonts w:ascii="Calibri" w:hAnsi="Calibri" w:cs="Calibri"/>
          <w:color w:val="000000"/>
          <w:shd w:val="clear" w:color="auto" w:fill="FFFFFF"/>
        </w:rPr>
        <w:t xml:space="preserve"> Finance &amp; Insurance</w:t>
      </w:r>
      <w:r w:rsidR="00121F5A">
        <w:rPr>
          <w:rFonts w:ascii="Calibri" w:hAnsi="Calibri" w:cs="Calibri"/>
          <w:color w:val="000000"/>
          <w:shd w:val="clear" w:color="auto" w:fill="FFFFFF"/>
        </w:rPr>
        <w:t>.</w:t>
      </w:r>
    </w:p>
    <w:p w14:paraId="0098D66D" w14:textId="2D0AA946"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Occupations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CA4A81">
        <w:rPr>
          <w:rFonts w:ascii="Calibri" w:hAnsi="Calibri" w:cs="Calibri"/>
          <w:color w:val="000000"/>
          <w:shd w:val="clear" w:color="auto" w:fill="FFFFFF"/>
        </w:rPr>
        <w:t>Registered Nurses,</w:t>
      </w:r>
      <w:r w:rsidR="00D31853">
        <w:rPr>
          <w:rFonts w:ascii="Calibri" w:hAnsi="Calibri" w:cs="Calibri"/>
          <w:color w:val="000000"/>
          <w:shd w:val="clear" w:color="auto" w:fill="FFFFFF"/>
        </w:rPr>
        <w:t xml:space="preserve"> Retail Salespersons, and </w:t>
      </w:r>
      <w:r w:rsidR="00BE48D6">
        <w:rPr>
          <w:rFonts w:ascii="Calibri" w:hAnsi="Calibri" w:cs="Calibri"/>
          <w:color w:val="000000"/>
          <w:shd w:val="clear" w:color="auto" w:fill="FFFFFF"/>
        </w:rPr>
        <w:t>Sales Representatives, Wholesale and Manufacturing.</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7342B5">
        <w:rPr>
          <w:rFonts w:ascii="Calibri" w:hAnsi="Calibri" w:cs="Calibri"/>
          <w:color w:val="000000"/>
          <w:shd w:val="clear" w:color="auto" w:fill="FFFFFF"/>
        </w:rPr>
        <w:t>UnitedHealth Group, BJ’s Wholesale Club, and Yale-New Haven Health System</w:t>
      </w:r>
      <w:r w:rsidR="005E4A78">
        <w:rPr>
          <w:rFonts w:ascii="Calibri" w:hAnsi="Calibri" w:cs="Calibri"/>
          <w:color w:val="000000"/>
          <w:shd w:val="clear" w:color="auto" w:fill="FFFFFF"/>
        </w:rPr>
        <w:t>.</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6F6B5157" w:rsidR="00B55C0D" w:rsidRPr="0018490F" w:rsidRDefault="008A3E30" w:rsidP="00B55C0D">
      <w:pPr>
        <w:pStyle w:val="ListParagraph"/>
        <w:numPr>
          <w:ilvl w:val="0"/>
          <w:numId w:val="1"/>
        </w:numPr>
        <w:rPr>
          <w:rFonts w:eastAsia="Times New Roman" w:cstheme="minorHAnsi"/>
        </w:rPr>
      </w:pPr>
      <w:r>
        <w:rPr>
          <w:rFonts w:ascii="Calibri" w:hAnsi="Calibri" w:cs="Calibri"/>
          <w:b/>
          <w:bCs/>
          <w:color w:val="000000"/>
          <w:shd w:val="clear" w:color="auto" w:fill="FFFFFF"/>
        </w:rPr>
        <w:t>Health Care and Social Assistance</w:t>
      </w:r>
      <w:r w:rsidR="00B55C0D" w:rsidRPr="005E145B">
        <w:rPr>
          <w:rFonts w:eastAsia="Times New Roman" w:cstheme="minorHAnsi"/>
          <w:b/>
          <w:bCs/>
        </w:rPr>
        <w:t xml:space="preserve"> </w:t>
      </w:r>
      <w:r w:rsidR="00B55C0D" w:rsidRPr="0018490F">
        <w:rPr>
          <w:rFonts w:eastAsia="Times New Roman" w:cstheme="minorHAnsi"/>
        </w:rPr>
        <w:t>(</w:t>
      </w:r>
      <w:r w:rsidR="00741BFF">
        <w:rPr>
          <w:rFonts w:eastAsia="Times New Roman" w:cstheme="minorHAnsi"/>
        </w:rPr>
        <w:t>1,</w:t>
      </w:r>
      <w:r w:rsidR="00E00066">
        <w:rPr>
          <w:rFonts w:eastAsia="Times New Roman" w:cstheme="minorHAnsi"/>
        </w:rPr>
        <w:t>067</w:t>
      </w:r>
      <w:r w:rsidR="00741BFF">
        <w:rPr>
          <w:rFonts w:eastAsia="Times New Roman" w:cstheme="minorHAnsi"/>
        </w:rPr>
        <w:t xml:space="preserve"> </w:t>
      </w:r>
      <w:r w:rsidR="00B55C0D" w:rsidRPr="0018490F">
        <w:rPr>
          <w:rFonts w:eastAsia="Times New Roman" w:cstheme="minorHAnsi"/>
        </w:rPr>
        <w:t xml:space="preserve">new postings, </w:t>
      </w:r>
      <w:r w:rsidR="00E00066">
        <w:rPr>
          <w:rFonts w:eastAsia="Times New Roman" w:cstheme="minorHAnsi"/>
        </w:rPr>
        <w:t>-7</w:t>
      </w:r>
      <w:r w:rsidR="003223A1">
        <w:rPr>
          <w:rFonts w:eastAsia="Times New Roman" w:cstheme="minorHAnsi"/>
        </w:rPr>
        <w:t>%</w:t>
      </w:r>
      <w:r w:rsidR="00B55C0D" w:rsidRPr="0018490F">
        <w:rPr>
          <w:rFonts w:eastAsia="Times New Roman" w:cstheme="minorHAnsi"/>
        </w:rPr>
        <w:t xml:space="preserve"> over the week)</w:t>
      </w:r>
    </w:p>
    <w:p w14:paraId="4BFEB3FD" w14:textId="2E863644" w:rsidR="00C679E2" w:rsidRPr="0018490F" w:rsidRDefault="00BE48D6" w:rsidP="00C679E2">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5E145B" w:rsidRPr="0018490F">
        <w:rPr>
          <w:rFonts w:eastAsia="Times New Roman" w:cstheme="minorHAnsi"/>
        </w:rPr>
        <w:t xml:space="preserve"> </w:t>
      </w:r>
      <w:r w:rsidR="0018490F" w:rsidRPr="0018490F">
        <w:rPr>
          <w:rFonts w:eastAsia="Times New Roman" w:cstheme="minorHAnsi"/>
        </w:rPr>
        <w:t>(</w:t>
      </w:r>
      <w:r w:rsidR="00223005">
        <w:rPr>
          <w:rFonts w:eastAsia="Times New Roman" w:cstheme="minorHAnsi"/>
        </w:rPr>
        <w:t>6</w:t>
      </w:r>
      <w:r w:rsidR="00E00066">
        <w:rPr>
          <w:rFonts w:eastAsia="Times New Roman" w:cstheme="minorHAnsi"/>
        </w:rPr>
        <w:t>87</w:t>
      </w:r>
      <w:r w:rsidR="00C679E2" w:rsidRPr="0018490F">
        <w:rPr>
          <w:rFonts w:eastAsia="Times New Roman" w:cstheme="minorHAnsi"/>
        </w:rPr>
        <w:t xml:space="preserve"> new postings, </w:t>
      </w:r>
      <w:r w:rsidR="00E00066">
        <w:rPr>
          <w:rFonts w:eastAsia="Times New Roman" w:cstheme="minorHAnsi"/>
        </w:rPr>
        <w:t>+9</w:t>
      </w:r>
      <w:r w:rsidR="00EA012C">
        <w:rPr>
          <w:rFonts w:eastAsia="Times New Roman" w:cstheme="minorHAnsi"/>
        </w:rPr>
        <w:t>%</w:t>
      </w:r>
      <w:r w:rsidR="00C679E2" w:rsidRPr="0018490F">
        <w:rPr>
          <w:rFonts w:eastAsia="Times New Roman" w:cstheme="minorHAnsi"/>
        </w:rPr>
        <w:t xml:space="preserve"> over the week)</w:t>
      </w:r>
    </w:p>
    <w:p w14:paraId="5247AA36" w14:textId="7A4E6CA7" w:rsidR="004A753B" w:rsidRPr="004A753B" w:rsidRDefault="00E00066" w:rsidP="004A753B">
      <w:pPr>
        <w:pStyle w:val="ListParagraph"/>
        <w:numPr>
          <w:ilvl w:val="0"/>
          <w:numId w:val="1"/>
        </w:numPr>
        <w:rPr>
          <w:rFonts w:eastAsia="Times New Roman" w:cstheme="minorHAnsi"/>
        </w:rPr>
      </w:pPr>
      <w:r>
        <w:rPr>
          <w:rFonts w:eastAsia="Times New Roman" w:cstheme="minorHAnsi"/>
          <w:b/>
          <w:bCs/>
        </w:rPr>
        <w:t>Finance &amp; Insurance</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480</w:t>
      </w:r>
      <w:r w:rsidR="00B55C0D">
        <w:rPr>
          <w:rFonts w:eastAsia="Times New Roman" w:cstheme="minorHAnsi"/>
        </w:rPr>
        <w:t xml:space="preserve"> </w:t>
      </w:r>
      <w:r w:rsidR="004A753B" w:rsidRPr="0018490F">
        <w:rPr>
          <w:rFonts w:eastAsia="Times New Roman" w:cstheme="minorHAnsi"/>
        </w:rPr>
        <w:t xml:space="preserve">new postings, </w:t>
      </w:r>
      <w:r>
        <w:rPr>
          <w:rFonts w:eastAsia="Times New Roman" w:cstheme="minorHAnsi"/>
        </w:rPr>
        <w:t>+6</w:t>
      </w:r>
      <w:r w:rsidR="00153249">
        <w:rPr>
          <w:rFonts w:eastAsia="Times New Roman" w:cstheme="minorHAnsi"/>
        </w:rPr>
        <w:t>% over</w:t>
      </w:r>
      <w:r w:rsidR="004A753B" w:rsidRPr="0018490F">
        <w:rPr>
          <w:rFonts w:eastAsia="Times New Roman" w:cstheme="minorHAnsi"/>
        </w:rPr>
        <w:t xml:space="preserve"> the week)</w:t>
      </w:r>
    </w:p>
    <w:p w14:paraId="5915EAC3" w14:textId="3C9E3EAC" w:rsidR="00363E73" w:rsidRPr="006371A4" w:rsidRDefault="00686CEC" w:rsidP="00363E73">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5A64ED" w:rsidRPr="005A64ED">
        <w:rPr>
          <w:noProof/>
        </w:rPr>
        <w:drawing>
          <wp:inline distT="0" distB="0" distL="0" distR="0" wp14:anchorId="5878319C" wp14:editId="6189133D">
            <wp:extent cx="6773094" cy="4325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5693" cy="4333556"/>
                    </a:xfrm>
                    <a:prstGeom prst="rect">
                      <a:avLst/>
                    </a:prstGeom>
                    <a:noFill/>
                    <a:ln>
                      <a:noFill/>
                    </a:ln>
                  </pic:spPr>
                </pic:pic>
              </a:graphicData>
            </a:graphic>
          </wp:inline>
        </w:drawing>
      </w:r>
      <w:r w:rsidR="0032575C">
        <w:t xml:space="preserve"> </w:t>
      </w:r>
      <w:r w:rsidR="0002793C">
        <w:br/>
      </w:r>
      <w:r w:rsidR="003E4128">
        <w:t xml:space="preserve"> </w:t>
      </w:r>
      <w:r w:rsidR="003E4128">
        <w:tab/>
      </w:r>
      <w:r w:rsidR="00B86181">
        <w:t xml:space="preserve">Twelve </w:t>
      </w:r>
      <w:r w:rsidR="00223005">
        <w:t>sector</w:t>
      </w:r>
      <w:r w:rsidR="00B86181">
        <w:t>s</w:t>
      </w:r>
      <w:r w:rsidR="00223005">
        <w:t xml:space="preserve"> had job posting decreases</w:t>
      </w:r>
      <w:r w:rsidR="003E4128" w:rsidRPr="00D024DB">
        <w:t xml:space="preserve"> over the week ending </w:t>
      </w:r>
      <w:r w:rsidR="00741BFF" w:rsidRPr="00D024DB">
        <w:t xml:space="preserve">March </w:t>
      </w:r>
      <w:r w:rsidR="00223005">
        <w:t>2</w:t>
      </w:r>
      <w:r w:rsidR="003D7BA7">
        <w:t>7</w:t>
      </w:r>
      <w:r w:rsidR="003E4128" w:rsidRPr="00D024DB">
        <w:rPr>
          <w:vertAlign w:val="superscript"/>
        </w:rPr>
        <w:t>th</w:t>
      </w:r>
      <w:r w:rsidR="00B86181">
        <w:t xml:space="preserve"> and 7 had increases, and one was unchanged.  Most of the overall increase over the week occurred in unspecified industry ads.  The largest decreases occurred in Manufacturing (-92 new ads), Health Care &amp; Social Assistance (-82 new ads) and Accommodation &amp; Food Services (-46 new ads).  The largest industry increases occurred in Educational Services (+100 new ads), Retail Trade (+55 new ads), and Professional, Scientific, &amp; Technical Services (+31 new ads).  Over Four weeks, every industry group had sizable increases, the largest being Retail Trade (+316 over four weeks), Health Care &amp; Social Assistance (+250 over four weeks), and Accommodation &amp; Food Service (+179 over four weeks).</w:t>
      </w:r>
    </w:p>
    <w:p w14:paraId="26853F12" w14:textId="4C10ED85" w:rsidR="003D7BA7" w:rsidRPr="001415DC" w:rsidRDefault="00D56862">
      <w:pPr>
        <w:rPr>
          <w:rStyle w:val="Hyperlink"/>
          <w:rFonts w:ascii="Calibri" w:hAnsi="Calibri" w:cs="Calibri"/>
          <w:color w:val="000000"/>
          <w:u w:val="none"/>
          <w:shd w:val="clear" w:color="auto" w:fill="FFFFFF"/>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331D1AE0" w14:textId="7E9CC16A" w:rsidR="00FF2FA9" w:rsidRDefault="00FF2FA9">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77777777" w:rsidR="001A4AB0" w:rsidRDefault="007342B5" w:rsidP="00016720">
      <w:pPr>
        <w:rPr>
          <w:rFonts w:ascii="Calibri" w:hAnsi="Calibri" w:cs="Calibri"/>
          <w:b/>
          <w:color w:val="000000"/>
          <w:shd w:val="clear" w:color="auto" w:fill="FFFFFF"/>
        </w:rPr>
      </w:pPr>
      <w:r w:rsidRPr="007342B5">
        <w:rPr>
          <w:noProof/>
        </w:rPr>
        <w:drawing>
          <wp:inline distT="0" distB="0" distL="0" distR="0" wp14:anchorId="794591F0" wp14:editId="4CBBAF19">
            <wp:extent cx="6847840" cy="5203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20319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03138C43" w14:textId="31A32982" w:rsidR="00016720" w:rsidRPr="00C704AD" w:rsidRDefault="00016720" w:rsidP="00016720">
      <w:pPr>
        <w:pStyle w:val="ListParagraph"/>
        <w:numPr>
          <w:ilvl w:val="0"/>
          <w:numId w:val="2"/>
        </w:numPr>
        <w:rPr>
          <w:rFonts w:eastAsia="Times New Roman" w:cstheme="minorHAnsi"/>
          <w:b/>
          <w:bCs/>
        </w:rPr>
      </w:pPr>
      <w:r>
        <w:rPr>
          <w:rFonts w:eastAsia="Times New Roman" w:cstheme="minorHAnsi"/>
        </w:rPr>
        <w:t>Re</w:t>
      </w:r>
      <w:r w:rsidR="00CA4A81">
        <w:rPr>
          <w:rFonts w:eastAsia="Times New Roman" w:cstheme="minorHAnsi"/>
        </w:rPr>
        <w:t xml:space="preserve">gistered Nurses </w:t>
      </w:r>
      <w:r>
        <w:rPr>
          <w:rFonts w:eastAsia="Times New Roman" w:cstheme="minorHAnsi"/>
        </w:rPr>
        <w:t>(</w:t>
      </w:r>
      <w:r w:rsidR="006D315C">
        <w:rPr>
          <w:rFonts w:eastAsia="Times New Roman" w:cstheme="minorHAnsi"/>
        </w:rPr>
        <w:t>2</w:t>
      </w:r>
      <w:r w:rsidR="00EF1A1A">
        <w:rPr>
          <w:rFonts w:eastAsia="Times New Roman" w:cstheme="minorHAnsi"/>
        </w:rPr>
        <w:t>11</w:t>
      </w:r>
      <w:r>
        <w:rPr>
          <w:rFonts w:eastAsia="Times New Roman" w:cstheme="minorHAnsi"/>
        </w:rPr>
        <w:t xml:space="preserve"> new postings, </w:t>
      </w:r>
      <w:r w:rsidR="006D315C">
        <w:rPr>
          <w:rFonts w:eastAsia="Times New Roman" w:cstheme="minorHAnsi"/>
        </w:rPr>
        <w:t>-</w:t>
      </w:r>
      <w:r w:rsidR="00EF1A1A">
        <w:rPr>
          <w:rFonts w:eastAsia="Times New Roman" w:cstheme="minorHAnsi"/>
        </w:rPr>
        <w:t>20</w:t>
      </w:r>
      <w:r>
        <w:rPr>
          <w:rFonts w:eastAsia="Times New Roman" w:cstheme="minorHAnsi"/>
        </w:rPr>
        <w:t>% over the week)</w:t>
      </w:r>
    </w:p>
    <w:p w14:paraId="10BB9816" w14:textId="3A8D6CDF" w:rsidR="00016720"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 (</w:t>
      </w:r>
      <w:r w:rsidR="008A163C">
        <w:rPr>
          <w:rFonts w:ascii="Calibri" w:hAnsi="Calibri" w:cs="Calibri"/>
          <w:color w:val="000000"/>
          <w:shd w:val="clear" w:color="auto" w:fill="FFFFFF"/>
        </w:rPr>
        <w:t>2</w:t>
      </w:r>
      <w:r w:rsidR="00EF1A1A">
        <w:rPr>
          <w:rFonts w:ascii="Calibri" w:hAnsi="Calibri" w:cs="Calibri"/>
          <w:color w:val="000000"/>
          <w:shd w:val="clear" w:color="auto" w:fill="FFFFFF"/>
        </w:rPr>
        <w:t>07</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sidR="006D315C">
        <w:rPr>
          <w:rFonts w:ascii="Calibri" w:hAnsi="Calibri" w:cs="Calibri"/>
          <w:color w:val="000000"/>
          <w:shd w:val="clear" w:color="auto" w:fill="FFFFFF"/>
        </w:rPr>
        <w:t>-</w:t>
      </w:r>
      <w:r w:rsidR="00EF1A1A">
        <w:rPr>
          <w:rFonts w:ascii="Calibri" w:hAnsi="Calibri" w:cs="Calibri"/>
          <w:color w:val="000000"/>
          <w:shd w:val="clear" w:color="auto" w:fill="FFFFFF"/>
        </w:rPr>
        <w:t>8</w:t>
      </w:r>
      <w:r w:rsidR="00016720" w:rsidRPr="0088622E">
        <w:rPr>
          <w:rFonts w:ascii="Calibri" w:hAnsi="Calibri" w:cs="Calibri"/>
          <w:color w:val="000000"/>
          <w:shd w:val="clear" w:color="auto" w:fill="FFFFFF"/>
        </w:rPr>
        <w:t>% over the week)</w:t>
      </w:r>
    </w:p>
    <w:p w14:paraId="7C6C2D82" w14:textId="7ED03314" w:rsidR="0074132D" w:rsidRPr="00016720" w:rsidRDefault="0078024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 xml:space="preserve">Sales Representatives, Wholesale &amp; Manufacturing </w:t>
      </w:r>
      <w:r w:rsidR="00016720" w:rsidRPr="00016720">
        <w:rPr>
          <w:rFonts w:eastAsia="Times New Roman" w:cstheme="minorHAnsi"/>
        </w:rPr>
        <w:t>(</w:t>
      </w:r>
      <w:r w:rsidR="006D315C">
        <w:rPr>
          <w:rFonts w:eastAsia="Times New Roman" w:cstheme="minorHAnsi"/>
        </w:rPr>
        <w:t>15</w:t>
      </w:r>
      <w:r w:rsidR="00EF1A1A">
        <w:rPr>
          <w:rFonts w:eastAsia="Times New Roman" w:cstheme="minorHAnsi"/>
        </w:rPr>
        <w:t>0</w:t>
      </w:r>
      <w:r w:rsidR="008A163C">
        <w:rPr>
          <w:rFonts w:eastAsia="Times New Roman" w:cstheme="minorHAnsi"/>
        </w:rPr>
        <w:t xml:space="preserve"> </w:t>
      </w:r>
      <w:r w:rsidR="00016720" w:rsidRPr="00016720">
        <w:rPr>
          <w:rFonts w:eastAsia="Times New Roman" w:cstheme="minorHAnsi"/>
        </w:rPr>
        <w:t xml:space="preserve">new postings, </w:t>
      </w:r>
      <w:r w:rsidR="006D315C">
        <w:rPr>
          <w:rFonts w:eastAsia="Times New Roman" w:cstheme="minorHAnsi"/>
        </w:rPr>
        <w:t>-</w:t>
      </w:r>
      <w:r w:rsidR="00EF1A1A">
        <w:rPr>
          <w:rFonts w:eastAsia="Times New Roman" w:cstheme="minorHAnsi"/>
        </w:rPr>
        <w:t>6</w:t>
      </w:r>
      <w:r w:rsidR="00016720" w:rsidRPr="00016720">
        <w:rPr>
          <w:rFonts w:eastAsia="Times New Roman" w:cstheme="minorHAnsi"/>
        </w:rPr>
        <w:t>% over the week)</w:t>
      </w:r>
      <w:r w:rsidR="00016720" w:rsidRPr="00016720">
        <w:rPr>
          <w:rFonts w:eastAsia="Times New Roman" w:cstheme="minorHAnsi"/>
        </w:rPr>
        <w:br/>
      </w:r>
    </w:p>
    <w:p w14:paraId="2FA98D4B" w14:textId="1749F5BA"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EF1A1A" w:rsidRPr="00EF1A1A">
        <w:rPr>
          <w:noProof/>
        </w:rPr>
        <w:drawing>
          <wp:inline distT="0" distB="0" distL="0" distR="0" wp14:anchorId="668A75F9" wp14:editId="68C4F0A4">
            <wp:extent cx="3941176" cy="41744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8453" cy="4235101"/>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3329BC91" w:rsidR="00B35662" w:rsidRPr="003D7BA7"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 March </w:t>
      </w:r>
      <w:r w:rsidR="005E4A78">
        <w:rPr>
          <w:rFonts w:eastAsia="Times New Roman" w:cstheme="minorHAnsi"/>
        </w:rPr>
        <w:t>2</w:t>
      </w:r>
      <w:r w:rsidR="00EF1A1A">
        <w:rPr>
          <w:rFonts w:eastAsia="Times New Roman" w:cstheme="minorHAnsi"/>
        </w:rPr>
        <w:t>7</w:t>
      </w:r>
      <w:r w:rsidR="005E4A78" w:rsidRPr="005E4A78">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w:t>
      </w:r>
      <w:r w:rsidR="004B555E">
        <w:rPr>
          <w:rFonts w:eastAsia="Times New Roman" w:cstheme="minorHAnsi"/>
        </w:rPr>
        <w:t xml:space="preserve"> Retail Trade</w:t>
      </w:r>
      <w:r w:rsidR="0078024D">
        <w:rPr>
          <w:rFonts w:eastAsia="Times New Roman" w:cstheme="minorHAnsi"/>
        </w:rPr>
        <w:t>, and Health Care</w:t>
      </w:r>
      <w:r w:rsidR="0032575C">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FE4203">
        <w:rPr>
          <w:rFonts w:eastAsia="Times New Roman" w:cstheme="minorHAnsi"/>
        </w:rPr>
        <w:t>1</w:t>
      </w:r>
      <w:r w:rsidR="006D315C">
        <w:rPr>
          <w:rFonts w:eastAsia="Times New Roman" w:cstheme="minorHAnsi"/>
        </w:rPr>
        <w:t>5</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5E4A78">
        <w:rPr>
          <w:rFonts w:eastAsia="Times New Roman" w:cstheme="minorHAnsi"/>
        </w:rPr>
        <w:t>14</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B73D5">
        <w:rPr>
          <w:rFonts w:eastAsia="Times New Roman" w:cstheme="minorHAnsi"/>
        </w:rPr>
        <w:t xml:space="preserve"> and </w:t>
      </w:r>
      <w:r w:rsidR="005E4A78">
        <w:rPr>
          <w:rFonts w:eastAsia="Times New Roman" w:cstheme="minorHAnsi"/>
        </w:rPr>
        <w:t>11</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14</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3D7BA7">
        <w:rPr>
          <w:rFonts w:eastAsia="Times New Roman" w:cstheme="minorHAnsi"/>
        </w:rPr>
        <w:t xml:space="preserve">UnitedHealth Group </w:t>
      </w:r>
      <w:r w:rsidR="00245B2E">
        <w:rPr>
          <w:rFonts w:eastAsia="Times New Roman" w:cstheme="minorHAnsi"/>
        </w:rPr>
        <w:t>(</w:t>
      </w:r>
      <w:r w:rsidR="00887760">
        <w:rPr>
          <w:rFonts w:eastAsia="Times New Roman" w:cstheme="minorHAnsi"/>
        </w:rPr>
        <w:t>+</w:t>
      </w:r>
      <w:r w:rsidR="003D7BA7">
        <w:rPr>
          <w:rFonts w:eastAsia="Times New Roman" w:cstheme="minorHAnsi"/>
        </w:rPr>
        <w:t>71</w:t>
      </w:r>
      <w:r w:rsidR="00245B2E">
        <w:rPr>
          <w:rFonts w:eastAsia="Times New Roman" w:cstheme="minorHAnsi"/>
        </w:rPr>
        <w:t xml:space="preserve"> new ads)</w:t>
      </w:r>
      <w:r w:rsidR="005E4A78">
        <w:rPr>
          <w:rFonts w:eastAsia="Times New Roman" w:cstheme="minorHAnsi"/>
        </w:rPr>
        <w:t xml:space="preserve"> and </w:t>
      </w:r>
      <w:r w:rsidR="003D7BA7">
        <w:rPr>
          <w:rFonts w:eastAsia="Times New Roman" w:cstheme="minorHAnsi"/>
        </w:rPr>
        <w:t>BJ’s Wholesale Club</w:t>
      </w:r>
      <w:r w:rsidR="00245B2E">
        <w:rPr>
          <w:rFonts w:eastAsia="Times New Roman" w:cstheme="minorHAnsi"/>
        </w:rPr>
        <w:t xml:space="preserve"> (</w:t>
      </w:r>
      <w:r w:rsidR="00887760">
        <w:rPr>
          <w:rFonts w:eastAsia="Times New Roman" w:cstheme="minorHAnsi"/>
        </w:rPr>
        <w:t>+</w:t>
      </w:r>
      <w:r w:rsidR="003D7BA7">
        <w:rPr>
          <w:rFonts w:eastAsia="Times New Roman" w:cstheme="minorHAnsi"/>
        </w:rPr>
        <w:t>48</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3D7BA7">
        <w:rPr>
          <w:rFonts w:eastAsia="Times New Roman" w:cstheme="minorHAnsi"/>
        </w:rPr>
        <w:t>Hartford Healthcare</w:t>
      </w:r>
      <w:r w:rsidR="005E4A78">
        <w:rPr>
          <w:rFonts w:eastAsia="Times New Roman" w:cstheme="minorHAnsi"/>
        </w:rPr>
        <w:t xml:space="preserve"> (-</w:t>
      </w:r>
      <w:r w:rsidR="003D7BA7">
        <w:rPr>
          <w:rFonts w:eastAsia="Times New Roman" w:cstheme="minorHAnsi"/>
        </w:rPr>
        <w:t>31</w:t>
      </w:r>
      <w:r w:rsidR="005E4A78">
        <w:rPr>
          <w:rFonts w:eastAsia="Times New Roman" w:cstheme="minorHAnsi"/>
        </w:rPr>
        <w:t xml:space="preserve"> new ads).  Over Four weeks, </w:t>
      </w:r>
      <w:r w:rsidR="003D7BA7">
        <w:rPr>
          <w:rFonts w:eastAsia="Times New Roman" w:cstheme="minorHAnsi"/>
        </w:rPr>
        <w:t>23</w:t>
      </w:r>
      <w:r w:rsidR="005E4A78">
        <w:rPr>
          <w:rFonts w:eastAsia="Times New Roman" w:cstheme="minorHAnsi"/>
        </w:rPr>
        <w:t xml:space="preserve"> employers had increases and </w:t>
      </w:r>
      <w:r w:rsidR="003D7BA7">
        <w:rPr>
          <w:rFonts w:eastAsia="Times New Roman" w:cstheme="minorHAnsi"/>
        </w:rPr>
        <w:t>2</w:t>
      </w:r>
      <w:r w:rsidR="005E4A78">
        <w:rPr>
          <w:rFonts w:eastAsia="Times New Roman" w:cstheme="minorHAnsi"/>
        </w:rPr>
        <w:t xml:space="preserve"> had decreases, the largest of each being </w:t>
      </w:r>
      <w:r w:rsidR="003D7BA7">
        <w:rPr>
          <w:rFonts w:eastAsia="Times New Roman" w:cstheme="minorHAnsi"/>
        </w:rPr>
        <w:t>UnitedHealth Group</w:t>
      </w:r>
      <w:r w:rsidR="005E4A78">
        <w:rPr>
          <w:rFonts w:eastAsia="Times New Roman" w:cstheme="minorHAnsi"/>
        </w:rPr>
        <w:t xml:space="preserve"> (+</w:t>
      </w:r>
      <w:r w:rsidR="003D7BA7">
        <w:rPr>
          <w:rFonts w:eastAsia="Times New Roman" w:cstheme="minorHAnsi"/>
        </w:rPr>
        <w:t>77</w:t>
      </w:r>
      <w:r w:rsidR="005E4A78">
        <w:rPr>
          <w:rFonts w:eastAsia="Times New Roman" w:cstheme="minorHAnsi"/>
        </w:rPr>
        <w:t xml:space="preserve"> new ads)</w:t>
      </w:r>
      <w:r w:rsidR="003D7BA7">
        <w:rPr>
          <w:rFonts w:eastAsia="Times New Roman" w:cstheme="minorHAnsi"/>
        </w:rPr>
        <w:t>, BJ’s Wholesale Club</w:t>
      </w:r>
      <w:r w:rsidR="005E4A78">
        <w:rPr>
          <w:rFonts w:eastAsia="Times New Roman" w:cstheme="minorHAnsi"/>
        </w:rPr>
        <w:t xml:space="preserve"> (</w:t>
      </w:r>
      <w:r w:rsidR="003D7BA7">
        <w:rPr>
          <w:rFonts w:eastAsia="Times New Roman" w:cstheme="minorHAnsi"/>
        </w:rPr>
        <w:t>+59</w:t>
      </w:r>
      <w:r w:rsidR="005E4A78">
        <w:rPr>
          <w:rFonts w:eastAsia="Times New Roman" w:cstheme="minorHAnsi"/>
        </w:rPr>
        <w:t xml:space="preserve"> new ads)</w:t>
      </w:r>
      <w:r w:rsidR="003D7BA7">
        <w:rPr>
          <w:rFonts w:eastAsia="Times New Roman" w:cstheme="minorHAnsi"/>
        </w:rPr>
        <w:t>, and Yale University (+46 new ads).</w:t>
      </w:r>
      <w:r w:rsidR="001A4AB0">
        <w:rPr>
          <w:rFonts w:eastAsia="Times New Roman" w:cstheme="minorHAnsi"/>
        </w:rPr>
        <w:br/>
      </w:r>
      <w:r w:rsidR="00016321">
        <w:rPr>
          <w:rFonts w:eastAsia="Times New Roman" w:cstheme="minorHAnsi"/>
          <w:b/>
          <w:bCs/>
          <w:sz w:val="20"/>
          <w:szCs w:val="20"/>
        </w:rPr>
        <w:br/>
      </w:r>
      <w:r w:rsidR="00DB1461" w:rsidRPr="003D7BA7">
        <w:rPr>
          <w:rFonts w:eastAsia="Times New Roman" w:cstheme="minorHAnsi"/>
          <w:b/>
          <w:bCs/>
          <w:sz w:val="16"/>
          <w:szCs w:val="16"/>
        </w:rPr>
        <w:t>Covid-19 and Weekly New Job Postings</w:t>
      </w:r>
      <w:r w:rsidR="00C12EEA" w:rsidRPr="003D7BA7">
        <w:rPr>
          <w:rFonts w:eastAsia="Times New Roman" w:cstheme="minorHAnsi"/>
          <w:sz w:val="16"/>
          <w:szCs w:val="16"/>
        </w:rPr>
        <w:br/>
        <w:t>In recent months, the pandemic Coronavirus (Covid-19) has caused significant social and economic implications throughout the world.</w:t>
      </w:r>
      <w:r w:rsidR="006D1C64" w:rsidRPr="003D7BA7">
        <w:rPr>
          <w:rFonts w:eastAsia="Times New Roman" w:cstheme="minorHAnsi"/>
          <w:sz w:val="16"/>
          <w:szCs w:val="16"/>
        </w:rPr>
        <w:t xml:space="preserve">  T</w:t>
      </w:r>
      <w:r w:rsidR="00C12EEA" w:rsidRPr="003D7BA7">
        <w:rPr>
          <w:rFonts w:eastAsia="Times New Roman" w:cstheme="minorHAnsi"/>
          <w:sz w:val="16"/>
          <w:szCs w:val="16"/>
        </w:rPr>
        <w:t xml:space="preserve">his HWOL report includes </w:t>
      </w:r>
      <w:r w:rsidR="00DB1461" w:rsidRPr="003D7BA7">
        <w:rPr>
          <w:rFonts w:eastAsia="Times New Roman" w:cstheme="minorHAnsi"/>
          <w:sz w:val="16"/>
          <w:szCs w:val="16"/>
        </w:rPr>
        <w:t>new weekly job postings</w:t>
      </w:r>
      <w:r w:rsidR="00B35662" w:rsidRPr="003D7BA7">
        <w:rPr>
          <w:rFonts w:eastAsia="Times New Roman" w:cstheme="minorHAnsi"/>
          <w:sz w:val="16"/>
          <w:szCs w:val="16"/>
        </w:rPr>
        <w:t xml:space="preserve"> </w:t>
      </w:r>
      <w:r w:rsidR="00C12EEA" w:rsidRPr="003D7BA7">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3D7BA7">
        <w:rPr>
          <w:rFonts w:eastAsia="Times New Roman" w:cstheme="minorHAnsi"/>
          <w:sz w:val="16"/>
          <w:szCs w:val="16"/>
        </w:rPr>
        <w:br/>
      </w:r>
      <w:r w:rsidR="00C12EEA" w:rsidRPr="003D7BA7">
        <w:rPr>
          <w:rFonts w:eastAsia="Times New Roman" w:cstheme="minorHAnsi"/>
          <w:sz w:val="16"/>
          <w:szCs w:val="16"/>
        </w:rPr>
        <w:br/>
      </w:r>
      <w:r w:rsidR="00C12EEA" w:rsidRPr="003D7BA7">
        <w:rPr>
          <w:rFonts w:eastAsia="Times New Roman" w:cstheme="minorHAnsi"/>
          <w:b/>
          <w:bCs/>
          <w:sz w:val="16"/>
          <w:szCs w:val="16"/>
        </w:rPr>
        <w:t>What is HWOL</w:t>
      </w:r>
      <w:r w:rsidR="00F0324E" w:rsidRPr="003D7BA7">
        <w:rPr>
          <w:rFonts w:eastAsia="Times New Roman" w:cstheme="minorHAnsi"/>
          <w:b/>
          <w:bCs/>
          <w:sz w:val="16"/>
          <w:szCs w:val="16"/>
        </w:rPr>
        <w:t>?</w:t>
      </w:r>
      <w:r w:rsidR="00C12EEA" w:rsidRPr="003D7BA7">
        <w:rPr>
          <w:rFonts w:eastAsia="Times New Roman" w:cstheme="minorHAnsi"/>
          <w:b/>
          <w:bCs/>
          <w:sz w:val="16"/>
          <w:szCs w:val="16"/>
        </w:rPr>
        <w:br/>
      </w:r>
      <w:r w:rsidR="00C12EEA" w:rsidRPr="003D7BA7">
        <w:rPr>
          <w:rFonts w:eastAsia="Times New Roman" w:cstheme="minorHAnsi"/>
          <w:sz w:val="16"/>
          <w:szCs w:val="16"/>
        </w:rPr>
        <w:t xml:space="preserve">The </w:t>
      </w:r>
      <w:r w:rsidR="00C12EEA" w:rsidRPr="003D7BA7">
        <w:rPr>
          <w:rFonts w:eastAsia="Times New Roman" w:cstheme="minorHAnsi"/>
          <w:b/>
          <w:bCs/>
          <w:sz w:val="16"/>
          <w:szCs w:val="16"/>
        </w:rPr>
        <w:t>Conference Board Help Wanted Online</w:t>
      </w:r>
      <w:r w:rsidR="00C12EEA" w:rsidRPr="003D7BA7">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3D7BA7">
        <w:rPr>
          <w:rFonts w:eastAsia="Times New Roman" w:cstheme="minorHAnsi"/>
          <w:sz w:val="16"/>
          <w:szCs w:val="16"/>
        </w:rPr>
        <w:t xml:space="preserve">  </w:t>
      </w:r>
      <w:r w:rsidR="00B35662" w:rsidRPr="003D7BA7">
        <w:rPr>
          <w:rFonts w:eastAsia="Times New Roman" w:cstheme="minorHAnsi"/>
          <w:sz w:val="16"/>
          <w:szCs w:val="16"/>
        </w:rPr>
        <w:t xml:space="preserve">To view </w:t>
      </w:r>
      <w:r w:rsidR="00F0324E" w:rsidRPr="003D7BA7">
        <w:rPr>
          <w:rFonts w:eastAsia="Times New Roman" w:cstheme="minorHAnsi"/>
          <w:sz w:val="16"/>
          <w:szCs w:val="16"/>
        </w:rPr>
        <w:t>more</w:t>
      </w:r>
      <w:r w:rsidR="00B35662" w:rsidRPr="003D7BA7">
        <w:rPr>
          <w:rFonts w:eastAsia="Times New Roman" w:cstheme="minorHAnsi"/>
          <w:sz w:val="16"/>
          <w:szCs w:val="16"/>
        </w:rPr>
        <w:t xml:space="preserve"> HWOL data, go to: </w:t>
      </w:r>
      <w:hyperlink r:id="rId14" w:history="1">
        <w:r w:rsidR="00B35662" w:rsidRPr="003D7BA7">
          <w:rPr>
            <w:rStyle w:val="Hyperlink"/>
            <w:rFonts w:eastAsia="Times New Roman" w:cstheme="minorHAnsi"/>
            <w:b/>
            <w:bCs/>
            <w:sz w:val="16"/>
            <w:szCs w:val="16"/>
          </w:rPr>
          <w:t>https://www1.ctdol.state.ct.us/lmi/pubs/HWOL2020.pdf</w:t>
        </w:r>
      </w:hyperlink>
    </w:p>
    <w:sectPr w:rsidR="00B35662" w:rsidRPr="003D7BA7"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CCAF7" w14:textId="77777777" w:rsidR="00C47A72" w:rsidRDefault="00C47A72" w:rsidP="00D01564">
      <w:pPr>
        <w:spacing w:after="0" w:line="240" w:lineRule="auto"/>
      </w:pPr>
      <w:r>
        <w:separator/>
      </w:r>
    </w:p>
  </w:endnote>
  <w:endnote w:type="continuationSeparator" w:id="0">
    <w:p w14:paraId="5214A462" w14:textId="77777777" w:rsidR="00C47A72" w:rsidRDefault="00C47A72"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C796E" w14:textId="77777777" w:rsidR="00C47A72" w:rsidRDefault="00C47A72" w:rsidP="00D01564">
      <w:pPr>
        <w:spacing w:after="0" w:line="240" w:lineRule="auto"/>
      </w:pPr>
      <w:r>
        <w:separator/>
      </w:r>
    </w:p>
  </w:footnote>
  <w:footnote w:type="continuationSeparator" w:id="0">
    <w:p w14:paraId="3A8C49E4" w14:textId="77777777" w:rsidR="00C47A72" w:rsidRDefault="00C47A72"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4AB0"/>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D09"/>
    <w:rsid w:val="0024568B"/>
    <w:rsid w:val="00245B2E"/>
    <w:rsid w:val="00247566"/>
    <w:rsid w:val="0025060F"/>
    <w:rsid w:val="002527CE"/>
    <w:rsid w:val="002561B3"/>
    <w:rsid w:val="002576F7"/>
    <w:rsid w:val="00260A7E"/>
    <w:rsid w:val="00262561"/>
    <w:rsid w:val="0026284D"/>
    <w:rsid w:val="002639D5"/>
    <w:rsid w:val="00267DDD"/>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C"/>
    <w:rsid w:val="002D73F8"/>
    <w:rsid w:val="002E0FB9"/>
    <w:rsid w:val="002E1885"/>
    <w:rsid w:val="002E1AED"/>
    <w:rsid w:val="002E2D0E"/>
    <w:rsid w:val="002E34FC"/>
    <w:rsid w:val="002E44F2"/>
    <w:rsid w:val="002E479B"/>
    <w:rsid w:val="002E60B1"/>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703E5"/>
    <w:rsid w:val="0037161D"/>
    <w:rsid w:val="00371AED"/>
    <w:rsid w:val="00371D8C"/>
    <w:rsid w:val="0037525C"/>
    <w:rsid w:val="00376CD4"/>
    <w:rsid w:val="00381DB8"/>
    <w:rsid w:val="00382A92"/>
    <w:rsid w:val="00382B8A"/>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5502"/>
    <w:rsid w:val="0065207E"/>
    <w:rsid w:val="0065318A"/>
    <w:rsid w:val="00653CF1"/>
    <w:rsid w:val="00653FC6"/>
    <w:rsid w:val="00654C4A"/>
    <w:rsid w:val="006627A6"/>
    <w:rsid w:val="00662815"/>
    <w:rsid w:val="0066376F"/>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BA"/>
    <w:rsid w:val="00BD16A7"/>
    <w:rsid w:val="00BD1BFB"/>
    <w:rsid w:val="00BD2CA0"/>
    <w:rsid w:val="00BD2E74"/>
    <w:rsid w:val="00BD3B67"/>
    <w:rsid w:val="00BD3D23"/>
    <w:rsid w:val="00BD4801"/>
    <w:rsid w:val="00BD50D9"/>
    <w:rsid w:val="00BD7056"/>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B732D"/>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03/27/21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Report5_Data!$J$19:$J$73</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Report5_Data!$K$19:$K$73</c:f>
              <c:numCache>
                <c:formatCode>#,##0</c:formatCode>
                <c:ptCount val="55"/>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numCache>
            </c:numRef>
          </c:val>
          <c:extLst>
            <c:ext xmlns:c16="http://schemas.microsoft.com/office/drawing/2014/chart" uri="{C3380CC4-5D6E-409C-BE32-E72D297353CC}">
              <c16:uniqueId val="{00000000-4D12-413F-B99F-F46D1E555F0C}"/>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Report5_Data!$J$19:$J$74</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Report5_Data!$L$19:$L$74</c:f>
              <c:numCache>
                <c:formatCode>General</c:formatCode>
                <c:ptCount val="56"/>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4384</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numCache>
            </c:numRef>
          </c:val>
          <c:smooth val="0"/>
          <c:extLst>
            <c:ext xmlns:c16="http://schemas.microsoft.com/office/drawing/2014/chart" uri="{C3380CC4-5D6E-409C-BE32-E72D297353CC}">
              <c16:uniqueId val="{00000001-4D12-413F-B99F-F46D1E555F0C}"/>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3855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2021-04-01T19:24:00Z</dcterms:created>
  <dcterms:modified xsi:type="dcterms:W3CDTF">2021-04-01T19:24:00Z</dcterms:modified>
</cp:coreProperties>
</file>